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CC" w:rsidRDefault="00626BCC" w:rsidP="005B14FF">
      <w:pPr>
        <w:spacing w:line="276" w:lineRule="auto"/>
      </w:pPr>
    </w:p>
    <w:p w:rsidR="00626BCC" w:rsidRDefault="00626BCC" w:rsidP="00626BCC">
      <w:pPr>
        <w:shd w:val="clear" w:color="auto" w:fill="FFFFFF"/>
        <w:spacing w:line="360" w:lineRule="atLeast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br/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МИНИСТЕРСТВО СПОРТА РОССИЙСКОЙ ФЕДЕРАЦИИ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ПРИКАЗ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от 19 июня 2017 г. N 542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ОБ УТВЕРЖДЕНИИ ГОСУДАРСТВЕННЫХ ТРЕБОВАНИЙ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ВСЕРОССИЙСКОГО ФИЗКУЛЬТУРНО-СПОРТИВНОГО КОМПЛЕКСА "ГОТОВ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К ТРУДУ И ОБОРОНЕ" (ГТО) НА 2018 - 2021 ГОДЫ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В соответствии с частью 1 статьи 31.1 Федерального закона от 04.12.2007 N</w:t>
      </w:r>
      <w:r>
        <w:rPr>
          <w:rStyle w:val="apple-converted-space"/>
          <w:rFonts w:ascii="inherit" w:hAnsi="inherit" w:cs="Arial"/>
          <w:color w:val="666666"/>
        </w:rPr>
        <w:t> </w:t>
      </w:r>
      <w:hyperlink r:id="rId6" w:history="1">
        <w:r>
          <w:rPr>
            <w:rStyle w:val="a7"/>
            <w:rFonts w:ascii="inherit" w:hAnsi="inherit" w:cs="Arial"/>
            <w:color w:val="1B6DFD"/>
            <w:bdr w:val="none" w:sz="0" w:space="0" w:color="auto" w:frame="1"/>
          </w:rPr>
          <w:t>329-ФЗ</w:t>
        </w:r>
      </w:hyperlink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Fonts w:ascii="inherit" w:hAnsi="inherit" w:cs="Arial"/>
          <w:color w:val="666666"/>
        </w:rPr>
        <w:t>"О физической культуре и спорте в Российской Федерации" (Собрание законодательства Российской Федерации, 2007, N 50, ст. 6242; 2015, N 41, ст. 5628; 2016, N 18, ст. 2507), пунктом 8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11.06.2014 N</w:t>
      </w:r>
      <w:r>
        <w:rPr>
          <w:rStyle w:val="apple-converted-space"/>
          <w:rFonts w:ascii="inherit" w:hAnsi="inherit" w:cs="Arial"/>
          <w:color w:val="666666"/>
        </w:rPr>
        <w:t> </w:t>
      </w:r>
      <w:hyperlink r:id="rId7" w:history="1">
        <w:r>
          <w:rPr>
            <w:rStyle w:val="a7"/>
            <w:rFonts w:ascii="inherit" w:hAnsi="inherit" w:cs="Arial"/>
            <w:color w:val="1B6DFD"/>
            <w:bdr w:val="none" w:sz="0" w:space="0" w:color="auto" w:frame="1"/>
          </w:rPr>
          <w:t>540</w:t>
        </w:r>
      </w:hyperlink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Fonts w:ascii="inherit" w:hAnsi="inherit" w:cs="Arial"/>
          <w:color w:val="666666"/>
        </w:rPr>
        <w:t>(Собрание законодательства Российской Федерации, 2014, N 25, ст. 3309; 2016, N 2, ст. 382; 2017, N 5, ст. 820), приказываю: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1. Утвердить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 прилагаемые государственные требования Всероссийского физкультурно-спортивного комплекса "Готов к труду и обороне" (ГТО) на 2018 - 2021 годы.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2. Признать утратившими силу: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приказ Министерства спорта Российской Федерации от 08.07.2014 N</w:t>
      </w:r>
      <w:r>
        <w:rPr>
          <w:rStyle w:val="apple-converted-space"/>
          <w:rFonts w:ascii="inherit" w:hAnsi="inherit" w:cs="Arial"/>
          <w:color w:val="666666"/>
        </w:rPr>
        <w:t> </w:t>
      </w:r>
      <w:hyperlink r:id="rId8" w:history="1">
        <w:r>
          <w:rPr>
            <w:rStyle w:val="a7"/>
            <w:rFonts w:ascii="inherit" w:hAnsi="inherit" w:cs="Arial"/>
            <w:color w:val="1B6DFD"/>
            <w:bdr w:val="none" w:sz="0" w:space="0" w:color="auto" w:frame="1"/>
          </w:rPr>
          <w:t>575</w:t>
        </w:r>
      </w:hyperlink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Fonts w:ascii="inherit" w:hAnsi="inherit" w:cs="Arial"/>
          <w:color w:val="666666"/>
        </w:rPr>
        <w:t>"Об утверждении государственных требований Всероссийского физкультурно-спортивного комплекса "Готов к труду и обороне" (ГТО)" (зарегистрирован Министерством юстиции Российской Федерации 29.07.2014, регистрационный N 33345);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приказ Министерства спорта Российской Федерации от 16.11.2015 N</w:t>
      </w:r>
      <w:r>
        <w:rPr>
          <w:rStyle w:val="apple-converted-space"/>
          <w:rFonts w:ascii="inherit" w:hAnsi="inherit" w:cs="Arial"/>
          <w:color w:val="666666"/>
        </w:rPr>
        <w:t> </w:t>
      </w:r>
      <w:hyperlink r:id="rId9" w:history="1">
        <w:r>
          <w:rPr>
            <w:rStyle w:val="a7"/>
            <w:rFonts w:ascii="inherit" w:hAnsi="inherit" w:cs="Arial"/>
            <w:color w:val="1B6DFD"/>
            <w:bdr w:val="none" w:sz="0" w:space="0" w:color="auto" w:frame="1"/>
          </w:rPr>
          <w:t>1045</w:t>
        </w:r>
      </w:hyperlink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Fonts w:ascii="inherit" w:hAnsi="inherit" w:cs="Arial"/>
          <w:color w:val="666666"/>
        </w:rPr>
        <w:t>"О внесении изменений в приказ Министерства спорта Российской Федерации от 08.07.2014 N</w:t>
      </w:r>
      <w:r>
        <w:rPr>
          <w:rStyle w:val="apple-converted-space"/>
          <w:rFonts w:ascii="inherit" w:hAnsi="inherit" w:cs="Arial"/>
          <w:color w:val="666666"/>
        </w:rPr>
        <w:t> </w:t>
      </w:r>
      <w:hyperlink r:id="rId10" w:history="1">
        <w:r>
          <w:rPr>
            <w:rStyle w:val="a7"/>
            <w:rFonts w:ascii="inherit" w:hAnsi="inherit" w:cs="Arial"/>
            <w:color w:val="1B6DFD"/>
            <w:bdr w:val="none" w:sz="0" w:space="0" w:color="auto" w:frame="1"/>
          </w:rPr>
          <w:t>575</w:t>
        </w:r>
      </w:hyperlink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Fonts w:ascii="inherit" w:hAnsi="inherit" w:cs="Arial"/>
          <w:color w:val="666666"/>
        </w:rPr>
        <w:t>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 (зарегистрирован Министерством юстиции Российской Федерации 01.12.2015, регистрационный N 39908);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приказ Министерства спорта Российской Федерации от 15.12.2016 N</w:t>
      </w:r>
      <w:r>
        <w:rPr>
          <w:rStyle w:val="apple-converted-space"/>
          <w:rFonts w:ascii="inherit" w:hAnsi="inherit" w:cs="Arial"/>
          <w:color w:val="666666"/>
        </w:rPr>
        <w:t> </w:t>
      </w:r>
      <w:hyperlink r:id="rId11" w:history="1">
        <w:r>
          <w:rPr>
            <w:rStyle w:val="a7"/>
            <w:rFonts w:ascii="inherit" w:hAnsi="inherit" w:cs="Arial"/>
            <w:color w:val="1B6DFD"/>
            <w:bdr w:val="none" w:sz="0" w:space="0" w:color="auto" w:frame="1"/>
          </w:rPr>
          <w:t>1283</w:t>
        </w:r>
      </w:hyperlink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Fonts w:ascii="inherit" w:hAnsi="inherit" w:cs="Arial"/>
          <w:color w:val="666666"/>
        </w:rPr>
        <w:t>"О внесении изменений в приказ Министерства спорта Российской Федерации от 08.07.2014 N</w:t>
      </w:r>
      <w:r>
        <w:rPr>
          <w:rStyle w:val="apple-converted-space"/>
          <w:rFonts w:ascii="inherit" w:hAnsi="inherit" w:cs="Arial"/>
          <w:color w:val="666666"/>
        </w:rPr>
        <w:t> </w:t>
      </w:r>
      <w:hyperlink r:id="rId12" w:history="1">
        <w:r>
          <w:rPr>
            <w:rStyle w:val="a7"/>
            <w:rFonts w:ascii="inherit" w:hAnsi="inherit" w:cs="Arial"/>
            <w:color w:val="1B6DFD"/>
            <w:bdr w:val="none" w:sz="0" w:space="0" w:color="auto" w:frame="1"/>
          </w:rPr>
          <w:t>575</w:t>
        </w:r>
      </w:hyperlink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Fonts w:ascii="inherit" w:hAnsi="inherit" w:cs="Arial"/>
          <w:color w:val="666666"/>
        </w:rPr>
        <w:t>"Об утверждении государственных требований к уровню физической подготовленности населения при выполнении норматив Всероссийского физкультурно-спортивного комплекса "Готов к труду и обороне (ГТО)" (зарегистрирован Министерством юстиции Российской Федерации 27.12.2016, регистрационный N 44988).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3. Настоящий приказ вступает в силу с 1 января 2018 года.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4. Контроль за исполнением настоящего приказа возложить на заместителя Министра спорта Российской Федерации М.В. Томилову.</w:t>
      </w:r>
    </w:p>
    <w:p w:rsidR="00626BCC" w:rsidRDefault="00626BCC" w:rsidP="00626BC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Министр</w:t>
      </w:r>
    </w:p>
    <w:p w:rsidR="00626BCC" w:rsidRDefault="00626BCC" w:rsidP="00626BC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П.А.КОЛОБКОВ</w:t>
      </w:r>
    </w:p>
    <w:p w:rsidR="00626BCC" w:rsidRDefault="00626BCC" w:rsidP="00626BC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lastRenderedPageBreak/>
        <w:t>Утверждены</w:t>
      </w:r>
    </w:p>
    <w:p w:rsidR="00626BCC" w:rsidRDefault="00626BCC" w:rsidP="00626BC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 xml:space="preserve">приказом </w:t>
      </w:r>
      <w:proofErr w:type="spellStart"/>
      <w:r>
        <w:rPr>
          <w:rFonts w:ascii="inherit" w:hAnsi="inherit" w:cs="Arial"/>
          <w:color w:val="666666"/>
        </w:rPr>
        <w:t>Минспорта</w:t>
      </w:r>
      <w:proofErr w:type="spellEnd"/>
      <w:r>
        <w:rPr>
          <w:rFonts w:ascii="inherit" w:hAnsi="inherit" w:cs="Arial"/>
          <w:color w:val="666666"/>
        </w:rPr>
        <w:t xml:space="preserve"> России</w:t>
      </w:r>
    </w:p>
    <w:p w:rsidR="00626BCC" w:rsidRDefault="00626BCC" w:rsidP="00626BC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от 19 июня 2017 г. N 542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ГОСУДАРСТВЕННЫЕ ТРЕБОВАНИЯ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ВСЕРОССИЙСКОГО ФИЗКУЛЬТУРНО-СПОРТИВНОГО КОМПЛЕКСА "ГОТОВ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К ТРУДУ И ОБОРОНЕ" (ГТО)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I. ПЕРВАЯ СТУПЕНЬ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(возрастная группа от 6 до 8 лет) "*"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"*" В выполнении нормативов участвует население до 8 лет включительно.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1. Нормативы испытаний (тестов) Всероссийского физкультурно-спортивного комплекса "Готов к труду и обороне" (ГТО) (далее - нормативы, испытания (тесты))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73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Девочки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Челночный бег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3 </w:t>
            </w:r>
            <w:proofErr w:type="spellStart"/>
            <w:r>
              <w:rPr>
                <w:rFonts w:ascii="inherit" w:hAnsi="inherit"/>
              </w:rPr>
              <w:t>x</w:t>
            </w:r>
            <w:proofErr w:type="spellEnd"/>
            <w:r>
              <w:rPr>
                <w:rFonts w:ascii="inherit" w:hAnsi="inherit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9,5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6,2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Смешанное передвижение на 1000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6.00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Наклон вперед из положения стоя на гимнастической </w:t>
            </w:r>
            <w:r>
              <w:rPr>
                <w:rFonts w:ascii="inherit" w:hAnsi="inherit"/>
              </w:rPr>
              <w:lastRenderedPageBreak/>
              <w:t>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+1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+9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Метание теннисного мяча в цель, дистанция 6 м (количество попаданий)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1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8.30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смешанное передвижение по пересеченной местности на 1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25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2.30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"**" Проводится при наличии условий для организации проведения тестирования.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918"/>
        <w:gridCol w:w="1251"/>
        <w:gridCol w:w="1396"/>
        <w:gridCol w:w="905"/>
        <w:gridCol w:w="1250"/>
        <w:gridCol w:w="1395"/>
        <w:gridCol w:w="905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Девочки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"Готов </w:t>
            </w:r>
            <w:r>
              <w:rPr>
                <w:rFonts w:ascii="inherit" w:hAnsi="inherit"/>
              </w:rPr>
              <w:lastRenderedPageBreak/>
              <w:t>к труду и обороне" (ГТО) (далее - Комплекс)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</w:tr>
      <w:tr w:rsidR="00626BCC" w:rsidTr="00626BCC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Необходимо выполнить обязательные испытания (тесты) по определению уровня развития скоростных или координационных способностей, выносливости, силы, гибкости, а также необходимое количество испытаний (тестов) по выбору по определению уровня развития скоростно-силовых, координационных способностей, уровня овладения прикладными навыками.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2. Рекомендации к недельной двигательной активности (не менее 10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11"/>
        <w:gridCol w:w="5977"/>
        <w:gridCol w:w="2612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Минимальный временной объем в неделю, не менее (мин)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Организованные занятия в спортивных секциях и кружках по легкой атлетике, плаванию, лыжным гонкам, спортивной гимнастике, в группах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185</w:t>
            </w:r>
          </w:p>
        </w:tc>
      </w:tr>
      <w:tr w:rsidR="00626BCC" w:rsidTr="00626BCC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период каникул ежедневный двигательный режим должен составлять не менее 3 часов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II. ВТОРАЯ СТУПЕНЬ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(возрастная группа от 9 до 10 лет) "*"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"*" В выполнении нормативов участвует население до 10 лет включительно.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1. Нормативы, испытания (тесты)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73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Девочки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5,6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10,8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1000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5.10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или подтягивание </w:t>
            </w:r>
            <w:r>
              <w:rPr>
                <w:rFonts w:ascii="inherit" w:hAnsi="inherit"/>
              </w:rPr>
              <w:lastRenderedPageBreak/>
              <w:t>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+11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Челночный бег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3 </w:t>
            </w:r>
            <w:proofErr w:type="spellStart"/>
            <w:r>
              <w:rPr>
                <w:rFonts w:ascii="inherit" w:hAnsi="inherit"/>
              </w:rPr>
              <w:t>x</w:t>
            </w:r>
            <w:proofErr w:type="spellEnd"/>
            <w:r>
              <w:rPr>
                <w:rFonts w:ascii="inherit" w:hAnsi="inherit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8,7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36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1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7.30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кросс на 2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15.00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2.30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"**" Проводится при наличии условий для организации проведения тестирования.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2"/>
        <w:gridCol w:w="1270"/>
        <w:gridCol w:w="1417"/>
        <w:gridCol w:w="922"/>
        <w:gridCol w:w="1270"/>
        <w:gridCol w:w="1417"/>
        <w:gridCol w:w="922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Девочки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</w:tr>
      <w:tr w:rsidR="00626BCC" w:rsidTr="00626BCC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2. Рекомендации к недельной двигательной активности (не менее 10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11"/>
        <w:gridCol w:w="5977"/>
        <w:gridCol w:w="2612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Минимальный временной объем в неделю, не менее (мин)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Организованные занятия в спортивных секциях и кружках по легкой атлетике, плаванию, лыжным гонкам, спортивной гимнастике, в группах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185</w:t>
            </w:r>
          </w:p>
        </w:tc>
      </w:tr>
      <w:tr w:rsidR="00626BCC" w:rsidTr="00626BCC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период каникул ежедневный двигательный режим должен составлять не менее 3 часов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III. ТРЕТЬЯ СТУПЕНЬ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(возрастная группа от 11 до 12 лет) "*"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"*" В выполнении нормативов участвует население до 12 лет включительно.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1. Нормативы, испытания (тесты)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Девочки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5,3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или бег на 60 м </w:t>
            </w:r>
            <w:r>
              <w:rPr>
                <w:rFonts w:ascii="inherit" w:hAnsi="inherit"/>
              </w:rPr>
              <w:lastRenderedPageBreak/>
              <w:t>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10,9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10,1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1500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7.14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10.40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+13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Челночный бег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3 </w:t>
            </w:r>
            <w:proofErr w:type="spellStart"/>
            <w:r>
              <w:rPr>
                <w:rFonts w:ascii="inherit" w:hAnsi="inherit"/>
              </w:rPr>
              <w:t>x</w:t>
            </w:r>
            <w:proofErr w:type="spellEnd"/>
            <w:r>
              <w:rPr>
                <w:rFonts w:ascii="inherit" w:hAnsi="inherit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8,2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2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13.30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кросс на 3 км (бег по пересеченной местности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17.40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1.05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Туристский поход с проверкой туристских навыков (протяженность не менее, км)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"**" Проводится при наличии условий для организации проведения тестирования.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2"/>
        <w:gridCol w:w="1270"/>
        <w:gridCol w:w="1417"/>
        <w:gridCol w:w="922"/>
        <w:gridCol w:w="1270"/>
        <w:gridCol w:w="1417"/>
        <w:gridCol w:w="922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Девочки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</w:tr>
      <w:tr w:rsidR="00626BCC" w:rsidTr="00626BCC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2. Рекомендации к недельной двигательной активности (не менее 10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01"/>
        <w:gridCol w:w="6178"/>
        <w:gridCol w:w="2421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Минимальный временной объем в неделю, не менее (мин)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rPr>
                <w:rFonts w:ascii="inherit" w:hAnsi="inherit"/>
              </w:rPr>
              <w:t>полиатлону</w:t>
            </w:r>
            <w:proofErr w:type="spellEnd"/>
            <w:r>
              <w:rPr>
                <w:rFonts w:ascii="inherit" w:hAnsi="inherit"/>
              </w:rPr>
              <w:t>, спортивной гимнастике, спортивному туризму, единоборствам, фитнесу, в группах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175</w:t>
            </w:r>
          </w:p>
        </w:tc>
      </w:tr>
      <w:tr w:rsidR="00626BCC" w:rsidTr="00626BCC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период каникул ежедневный двигательный режим должен составлять не менее 4 часов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IV. ЧЕТВЕРТАЯ СТУПЕНЬ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(возрастная группа от 13 до 15 лет) "*"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"*" В выполнении нормативов участвует население до 15 лет включительно.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1. Нормативы, испытания (тесты)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Девушки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9,6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10.00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3000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+15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Челночный бег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3 </w:t>
            </w:r>
            <w:proofErr w:type="spellStart"/>
            <w:r>
              <w:rPr>
                <w:rFonts w:ascii="inherit" w:hAnsi="inherit"/>
              </w:rPr>
              <w:t>x</w:t>
            </w:r>
            <w:proofErr w:type="spellEnd"/>
            <w:r>
              <w:rPr>
                <w:rFonts w:ascii="inherit" w:hAnsi="inherit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340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43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3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19.30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лыжах на 5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кросс на 3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17.00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0.55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1.03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Стрельба из </w:t>
            </w:r>
            <w:r>
              <w:rPr>
                <w:rFonts w:ascii="inherit" w:hAnsi="inherit"/>
              </w:rPr>
              <w:lastRenderedPageBreak/>
              <w:t>положения сидя или стоя с опорой локтей о стол или стойку, дистанция 10 м (очки):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26 - 30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26 - 30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Туристский поход с проверкой туристских навыков (протяженность не менее, км)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"**" Проводится при наличии условий для организации проведения тестирования.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2"/>
        <w:gridCol w:w="1270"/>
        <w:gridCol w:w="1417"/>
        <w:gridCol w:w="922"/>
        <w:gridCol w:w="1270"/>
        <w:gridCol w:w="1417"/>
        <w:gridCol w:w="922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Девушки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</w:tr>
      <w:tr w:rsidR="00626BCC" w:rsidTr="00626BCC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lastRenderedPageBreak/>
        <w:t>2. Рекомендации к недельной двигательной активности (не менее 11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01"/>
        <w:gridCol w:w="6178"/>
        <w:gridCol w:w="2421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Минимальный временной объем в неделю, не менее (мин)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rPr>
                <w:rFonts w:ascii="inherit" w:hAnsi="inherit"/>
              </w:rPr>
              <w:t>полиатлону</w:t>
            </w:r>
            <w:proofErr w:type="spellEnd"/>
            <w:r>
              <w:rPr>
                <w:rFonts w:ascii="inherit" w:hAnsi="inherit"/>
              </w:rPr>
              <w:t>, спортивной гимнастике, спортивному туризму, единоборствам, фитнесу, в группах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175</w:t>
            </w:r>
          </w:p>
        </w:tc>
      </w:tr>
      <w:tr w:rsidR="00626BCC" w:rsidTr="00626BCC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период каникул ежедневный двигательный режим должен составлять не менее 4 часов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V. ПЯТАЯ СТУПЕНЬ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(возрастная группа от 16 до 17 лет) "*"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"*" В выполнении нормативов участвует население до 17 лет включительно.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1. Нормативы, испытания (тесты)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Девушки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9,3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100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16,0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9.50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3000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или подтягивание из виса лежа на низкой </w:t>
            </w:r>
            <w:r>
              <w:rPr>
                <w:rFonts w:ascii="inherit" w:hAnsi="inherit"/>
              </w:rPr>
              <w:lastRenderedPageBreak/>
              <w:t>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рывок гири 16 кг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+16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Челночный бег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3 </w:t>
            </w:r>
            <w:proofErr w:type="spellStart"/>
            <w:r>
              <w:rPr>
                <w:rFonts w:ascii="inherit" w:hAnsi="inherit"/>
              </w:rPr>
              <w:t>x</w:t>
            </w:r>
            <w:proofErr w:type="spellEnd"/>
            <w:r>
              <w:rPr>
                <w:rFonts w:ascii="inherit" w:hAnsi="inherit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7,9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345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в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44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Метание спортивного снаряда: весом 700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весом 500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3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17.00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5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или кросс на 3 км (бег по пересеченной </w:t>
            </w:r>
            <w:r>
              <w:rPr>
                <w:rFonts w:ascii="inherit" w:hAnsi="inherit"/>
              </w:rPr>
              <w:lastRenderedPageBreak/>
              <w:t>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16.30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кросс на 5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0.50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1.02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26 - 30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26 - 30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Туристский поход с проверкой туристских навыков (протяженность не менее, км)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"**" Проводится при наличии условий для организации проведения тестирования.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2"/>
        <w:gridCol w:w="1270"/>
        <w:gridCol w:w="1417"/>
        <w:gridCol w:w="922"/>
        <w:gridCol w:w="1270"/>
        <w:gridCol w:w="1417"/>
        <w:gridCol w:w="922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Девушки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Количество испытаний (тестов), </w:t>
            </w:r>
            <w:r>
              <w:rPr>
                <w:rFonts w:ascii="inherit" w:hAnsi="inherit"/>
              </w:rPr>
              <w:lastRenderedPageBreak/>
              <w:t>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</w:tr>
      <w:tr w:rsidR="00626BCC" w:rsidTr="00626BCC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2. Рекомендации к недельной двигательной активности (не менее 11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398"/>
        <w:gridCol w:w="6257"/>
        <w:gridCol w:w="2345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Минимальный временной объем в неделю, не менее (мин)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rPr>
                <w:rFonts w:ascii="inherit" w:hAnsi="inherit"/>
              </w:rPr>
              <w:t>полиатлону</w:t>
            </w:r>
            <w:proofErr w:type="spellEnd"/>
            <w:r>
              <w:rPr>
                <w:rFonts w:ascii="inherit" w:hAnsi="inherit"/>
              </w:rPr>
              <w:t>, спортивной гимнастике, спортивному туризму, гиревому спорту, тяжелой атлетике, фитнесу, единоборствам, техническим и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205</w:t>
            </w:r>
          </w:p>
        </w:tc>
      </w:tr>
      <w:tr w:rsidR="00626BCC" w:rsidTr="00626BCC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период каникул ежедневный двигательный режим должен составлять не менее 4 часов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VI. ШЕСТАЯ СТУПЕНЬ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(возрастная группа от 18 до 29 лет) "*"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"*" В выполнении нормативов участвует население соответствующих возрастных подгрупп до 24 и 29 лет включительно.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1. Нормативы, испытания (тесты)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МУЖЧИНЫ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18 до 24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25 до 29 лет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4,6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8,2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100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13,8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3000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12.50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39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рывок гири 16 кг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+12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Челночный бег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3 </w:t>
            </w:r>
            <w:proofErr w:type="spellStart"/>
            <w:r>
              <w:rPr>
                <w:rFonts w:ascii="inherit" w:hAnsi="inherit"/>
              </w:rPr>
              <w:t>x</w:t>
            </w:r>
            <w:proofErr w:type="spellEnd"/>
            <w:r>
              <w:rPr>
                <w:rFonts w:ascii="inherit" w:hAnsi="inherit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7,4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Метание спортивного снаряда весом 700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37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45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5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22.30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или кросс на 5 км (бег по пересеченной местности) </w:t>
            </w:r>
            <w:r>
              <w:rPr>
                <w:rFonts w:ascii="inherit" w:hAnsi="inherit"/>
              </w:rPr>
              <w:lastRenderedPageBreak/>
              <w:t>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0.50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0.55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26 - 30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26 - 30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Туристский поход с проверкой туристских навыков (протяженность не менее, км)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ЖЕНЩИНЫ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18 до 24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25 до 29 лет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5,4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9,9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100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17,0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11.35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Подтягивание из виса лежа на низкой перекладине 90 см (количество </w:t>
            </w:r>
            <w:r>
              <w:rPr>
                <w:rFonts w:ascii="inherit" w:hAnsi="inherit"/>
              </w:rPr>
              <w:lastRenderedPageBreak/>
              <w:t>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+14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Челночный бег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3 </w:t>
            </w:r>
            <w:proofErr w:type="spellStart"/>
            <w:r>
              <w:rPr>
                <w:rFonts w:ascii="inherit" w:hAnsi="inherit"/>
              </w:rPr>
              <w:t>x</w:t>
            </w:r>
            <w:proofErr w:type="spellEnd"/>
            <w:r>
              <w:rPr>
                <w:rFonts w:ascii="inherit" w:hAnsi="inherit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8,7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37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Метание спортивного снаряда весом 500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3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20.45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18.30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кросс на 3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из </w:t>
            </w:r>
            <w:r>
              <w:rPr>
                <w:rFonts w:ascii="inherit" w:hAnsi="inherit"/>
              </w:rPr>
              <w:lastRenderedPageBreak/>
              <w:t>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26 - 30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26 - 30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Туристский поход с проверкой туристских навыков (протяженность не менее, км)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"**" Проводится при наличии условий для организации проведения тестирования.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2"/>
        <w:gridCol w:w="1270"/>
        <w:gridCol w:w="1417"/>
        <w:gridCol w:w="922"/>
        <w:gridCol w:w="1270"/>
        <w:gridCol w:w="1417"/>
        <w:gridCol w:w="922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Женщины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</w:tr>
      <w:tr w:rsidR="00626BCC" w:rsidTr="00626BCC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2. Рекомендации к недельной двигательной активности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Возрастная подгруппа от 18 до 24 лет (не менее 11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398"/>
        <w:gridCol w:w="6257"/>
        <w:gridCol w:w="2345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Минимальный временной объем в неделю, не менее (мин)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Учебные занятия в образовательных организациях, либо </w:t>
            </w:r>
            <w:r>
              <w:rPr>
                <w:rFonts w:ascii="inherit" w:hAnsi="inherit"/>
              </w:rPr>
              <w:lastRenderedPageBreak/>
              <w:t>занятия в трудовом коллективе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90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процессе учебного (рабочего) дня (физкультминутки, динамические паузы, спортивный час, активные перемены, производственная гимнастика,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rPr>
                <w:rFonts w:ascii="inherit" w:hAnsi="inherit"/>
              </w:rPr>
              <w:t>полиатлону</w:t>
            </w:r>
            <w:proofErr w:type="spellEnd"/>
            <w:r>
              <w:rPr>
                <w:rFonts w:ascii="inherit" w:hAnsi="inherit"/>
              </w:rPr>
              <w:t>, спортивной гимнастике. спортивному туризму, гиревому спорту, тяжелой атлетике, единоборствам, фитнесу, техническим и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265</w:t>
            </w:r>
          </w:p>
        </w:tc>
      </w:tr>
      <w:tr w:rsidR="00626BCC" w:rsidTr="00626BCC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период каникул и отпусков ежедневный двигательный режим должен составлять не менее 4 часов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Возрастная подгруппа от 25 до 29 лет (не менее 12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398"/>
        <w:gridCol w:w="6257"/>
        <w:gridCol w:w="2345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Минимальный временной объем в неделю, не менее (мин)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процессе учебного (рабочего) дня (физкультминутки, динамические паузы, спортивный час, активные перемены, производственная гимнастика,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Учебные занятия в образовательных организациях, либо занятия в трудовом коллективе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rPr>
                <w:rFonts w:ascii="inherit" w:hAnsi="inherit"/>
              </w:rPr>
              <w:t>полиатлону</w:t>
            </w:r>
            <w:proofErr w:type="spellEnd"/>
            <w:r>
              <w:rPr>
                <w:rFonts w:ascii="inherit" w:hAnsi="inherit"/>
              </w:rPr>
              <w:t>, спортивной гимнастике, спортивному туризму, гиревому спорту, тяжелой атлетике, единоборствам, фитнесу, техническим и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320</w:t>
            </w:r>
          </w:p>
        </w:tc>
      </w:tr>
      <w:tr w:rsidR="00626BCC" w:rsidTr="00626BCC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период каникул и отпусков ежедневный двигательный режим должен составлять не менее 4 часов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VII. СЕДЬМАЯ СТУПЕНЬ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(возрастная группа от 30 до 39 лет) "*"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"*" В выполнении нормативов участвует население соответствующих возрастных подгрупп до 34 и 39 лет включительно.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1. Испытания (тесты), нормативы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МУЖЧИНЫ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30 до 34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35 до 39 лет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5,2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9,2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3000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15.45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13.50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рывок гири 16 кг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37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+10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Метание спортивного снаряда весом 700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34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39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Бег на лыжах на </w:t>
            </w:r>
            <w:r>
              <w:rPr>
                <w:rFonts w:ascii="inherit" w:hAnsi="inherit"/>
              </w:rPr>
              <w:lastRenderedPageBreak/>
              <w:t>5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25.50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кросс на 5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25.00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0.55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1.00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Туристский поход с проверкой туристских навыков (протяженность не менее, км)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ЖЕНЩИНЫ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30 до 34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35 до 39 лет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5,9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10,9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12.30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Подтягивание из виса лежа на низкой </w:t>
            </w:r>
            <w:r>
              <w:rPr>
                <w:rFonts w:ascii="inherit" w:hAnsi="inherit"/>
              </w:rPr>
              <w:lastRenderedPageBreak/>
              <w:t>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+12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Метание спортивного снаряда весом 500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3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20.30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кросс на 3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20.00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1.10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Туристский поход с проверкой туристских навыков (протяженность не менее, км)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"**" Проводится при наличии условий для организации проведения тестирования.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2"/>
        <w:gridCol w:w="1270"/>
        <w:gridCol w:w="1417"/>
        <w:gridCol w:w="922"/>
        <w:gridCol w:w="1270"/>
        <w:gridCol w:w="1417"/>
        <w:gridCol w:w="922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Женщины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</w:tr>
      <w:tr w:rsidR="00626BCC" w:rsidTr="00626BCC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скоростно-силовых способностей, уровня овладения прикладными навыками.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2. Рекомендации к недельной двигательной активности (не менее 10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398"/>
        <w:gridCol w:w="6277"/>
        <w:gridCol w:w="2325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Минимальный временной объем в неделю, не менее мин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rPr>
                <w:rFonts w:ascii="inherit" w:hAnsi="inherit"/>
              </w:rPr>
              <w:t>полиатлону</w:t>
            </w:r>
            <w:proofErr w:type="spellEnd"/>
            <w:r>
              <w:rPr>
                <w:rFonts w:ascii="inherit" w:hAnsi="inherit"/>
              </w:rPr>
              <w:t xml:space="preserve">, спортивной гимнастике, спортивному туризму, гиревому спорту, тяжелой атлетике, единоборствам, фитнесу, техническим, военно-прикладным видам спорта, в группах </w:t>
            </w:r>
            <w:r>
              <w:rPr>
                <w:rFonts w:ascii="inherit" w:hAnsi="inherit"/>
              </w:rPr>
              <w:lastRenderedPageBreak/>
              <w:t>здоровья и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140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260</w:t>
            </w:r>
          </w:p>
        </w:tc>
      </w:tr>
      <w:tr w:rsidR="00626BCC" w:rsidTr="00626BCC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период отпусков ежедневный двигательный режим должен составлять не менее 3 часов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VIII. ВОСЬМАЯ СТУПЕНЬ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(возрастная группа от 40 до 49 лет) "*"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"*" В выполнении нормативов участвует население соответствующих возрастных подгрупп до 44 и 49 лет включительно.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1. Испытания (тесты), нормативы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МУЖЧИНЫ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40 до 44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45 до 49 лет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10.30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рывок гири 16 кг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Наклон вперед из положения стоя на гимнастической скамье (от уровня скамьи - </w:t>
            </w:r>
            <w:r>
              <w:rPr>
                <w:rFonts w:ascii="inherit" w:hAnsi="inherit"/>
              </w:rPr>
              <w:lastRenderedPageBreak/>
              <w:t>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+1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+8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11,1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5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34.40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31.00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кросс на 3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17.00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1.05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Туристский поход с проверкой туристских навыков (протяженность не менее, км)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ЖЕНЩИНЫ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40 до 44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45 до 49 лет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13.40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+10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6,5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11,6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2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19.30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кросс на 2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Туристский поход с проверкой туристских навыков (протяженность не менее, км)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"**" Проводится при наличии условий для организации проведения тестирования.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2"/>
        <w:gridCol w:w="1270"/>
        <w:gridCol w:w="1417"/>
        <w:gridCol w:w="922"/>
        <w:gridCol w:w="1270"/>
        <w:gridCol w:w="1417"/>
        <w:gridCol w:w="922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Женщины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</w:tr>
      <w:tr w:rsidR="00626BCC" w:rsidTr="00626BCC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скоростных, скоростно-силовых способностей, уровня овладения прикладными навыками.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2. Рекомендации к недельной двигательной активности (не менее 9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398"/>
        <w:gridCol w:w="6257"/>
        <w:gridCol w:w="2345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Минимальный временной объем в неделю, не менее (мин)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В процессе трудовой деятельности (физкультминутки, динамические паузы, спортивный час, производственная </w:t>
            </w:r>
            <w:r>
              <w:rPr>
                <w:rFonts w:ascii="inherit" w:hAnsi="inherit"/>
              </w:rPr>
              <w:lastRenderedPageBreak/>
              <w:t>гимнастика,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rPr>
                <w:rFonts w:ascii="inherit" w:hAnsi="inherit"/>
              </w:rPr>
              <w:t>полиатлону</w:t>
            </w:r>
            <w:proofErr w:type="spellEnd"/>
            <w:r>
              <w:rPr>
                <w:rFonts w:ascii="inherit" w:hAnsi="inherit"/>
              </w:rPr>
              <w:t>, спортивной гимнастике, спортивному туризму, фитнесу, единоборствам, техническим,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205</w:t>
            </w:r>
          </w:p>
        </w:tc>
      </w:tr>
      <w:tr w:rsidR="00626BCC" w:rsidTr="00626BCC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период отпусков ежедневный двигательный режим должен составлять не менее 2 часов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IX. ДЕВЯТАЯ СТУПЕНЬ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(возрастная группа от 50 до 59 лет) "*"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"*" В выполнении нормативов участвует население соответствующих возрастных подгрупп до 54 и 59 лет включительно.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1. Испытания (тесты), нормативы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МУЖЧИНЫ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50 до 54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55 до 59 лет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12.00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рывок гири 16 кг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+5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Скандинавская ходьба на 3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25.00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5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40.40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45.30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37.00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кросс на 3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19.00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1.15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Стрельба из положения сидя или стоя с опорой локтей о стол или стойку, дистанция 10 м (очки):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Туристский поход с проверкой туристских навыков (протяженность не менее, км)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lastRenderedPageBreak/>
        <w:t>ЖЕНЩИНЫ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88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50 до 54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55 до 59 лет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15.50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+8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Скандинавская ходьба на 3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29.00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2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23.40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кросс на 2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16.30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1.30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Стрельба из положения сидя или стоя с опорой локтей </w:t>
            </w:r>
            <w:r>
              <w:rPr>
                <w:rFonts w:ascii="inherit" w:hAnsi="inherit"/>
              </w:rPr>
              <w:lastRenderedPageBreak/>
              <w:t>о стол или стойку, дистанция 10 м (очки):</w:t>
            </w:r>
          </w:p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Туристский поход с проверкой туристских навыков (протяженность не менее, км)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"**" Проводится при наличии условий для организации проведения тестирования.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4"/>
        <w:gridCol w:w="1270"/>
        <w:gridCol w:w="1416"/>
        <w:gridCol w:w="922"/>
        <w:gridCol w:w="1270"/>
        <w:gridCol w:w="1416"/>
        <w:gridCol w:w="922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Женщины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</w:tr>
      <w:tr w:rsidR="00626BCC" w:rsidTr="00626BCC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способностей, уровня овладения прикладными навыками.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2. Рекомендации к недельной двигательной активности (не менее 7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00"/>
        <w:gridCol w:w="6206"/>
        <w:gridCol w:w="2394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Минимальный временной объем в неделю, не менее (мин)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rPr>
                <w:rFonts w:ascii="inherit" w:hAnsi="inherit"/>
              </w:rPr>
              <w:t>полиатлону</w:t>
            </w:r>
            <w:proofErr w:type="spellEnd"/>
            <w:r>
              <w:rPr>
                <w:rFonts w:ascii="inherit" w:hAnsi="inherit"/>
              </w:rPr>
              <w:t>, спортивной гимнастике, спортивному туризму, фитнесу, единоборствам, в группах здоровья и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185</w:t>
            </w:r>
          </w:p>
        </w:tc>
      </w:tr>
      <w:tr w:rsidR="00626BCC" w:rsidTr="00626BCC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X. ДЕСЯТАЯ СТУПЕНЬ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(возрастная группа 60 - 69 лет) "*"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"*" В выполнении нормативов участвует население соответствующих возрастных подгрупп до 64 и 69 лет включительно.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1. Испытания (тесты), нормативы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МУЖЧИНЫ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724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60 до 64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65 до 69 лет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Смешанное передвижение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16.30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скандинавская ходьба на 3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28.00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-4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Поднимание туловища из положения лежа </w:t>
            </w:r>
            <w:r>
              <w:rPr>
                <w:rFonts w:ascii="inherit" w:hAnsi="inherit"/>
              </w:rPr>
              <w:lastRenderedPageBreak/>
              <w:t>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Передвижение на лыжах на 3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32.50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30.20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22.20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смешанное передвижение по пересеченной местности на 3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34.30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25.30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25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2.30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ЖЕНЩИНЫ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724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60 до 64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возрастная подгруппа от 65 до 69 лет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Смешанное передвижение: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20.00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скандинавская ходьба на 3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32.00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+2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Передвижение на лыжах на 2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33.30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27.00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смешанное передвижение по пересеченной местности на 2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34.30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28.00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25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2.30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"**" Проводится при наличии условий для организации проведения тестирования.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4"/>
        <w:gridCol w:w="1270"/>
        <w:gridCol w:w="1416"/>
        <w:gridCol w:w="922"/>
        <w:gridCol w:w="1270"/>
        <w:gridCol w:w="1416"/>
        <w:gridCol w:w="922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Женщины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</w:tr>
      <w:tr w:rsidR="00626BCC" w:rsidTr="00626BCC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способностей, уровня овладения прикладными навыками.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2. Рекомендации к недельной двигательной активности (не менее 7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23"/>
        <w:gridCol w:w="5724"/>
        <w:gridCol w:w="2853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Минимальный временной объем в неделю, не менее (мин)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Организованные занятия в группах здоровья и общей физической подготовки, а также в секциях и кружках, организованных на объектах спорта и по месту жительства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Самостоятельные занятия физической культурой с использованием различных физкультурно-оздоровительных систем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190</w:t>
            </w:r>
          </w:p>
        </w:tc>
      </w:tr>
    </w:tbl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XI. ОДИННАДЦАТАЯ СТУПЕНЬ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(возрастная группа 70 лет и старше)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1. Испытания (тесты), нормативы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364"/>
        <w:gridCol w:w="1673"/>
        <w:gridCol w:w="1243"/>
        <w:gridCol w:w="1388"/>
        <w:gridCol w:w="898"/>
        <w:gridCol w:w="1243"/>
        <w:gridCol w:w="1388"/>
        <w:gridCol w:w="898"/>
      </w:tblGrid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Нормативы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Женщины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Бронзовый </w:t>
            </w:r>
            <w:r>
              <w:rPr>
                <w:rFonts w:ascii="inherit" w:hAnsi="inherit"/>
                <w:b/>
                <w:bCs/>
              </w:rPr>
              <w:lastRenderedPageBreak/>
              <w:t>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 xml:space="preserve">Серебряный </w:t>
            </w:r>
            <w:r>
              <w:rPr>
                <w:rFonts w:ascii="inherit" w:hAnsi="inherit"/>
                <w:b/>
                <w:bCs/>
              </w:rPr>
              <w:lastRenderedPageBreak/>
              <w:t>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 xml:space="preserve">Золотой </w:t>
            </w:r>
            <w:r>
              <w:rPr>
                <w:rFonts w:ascii="inherit" w:hAnsi="inherit"/>
                <w:b/>
                <w:bCs/>
              </w:rPr>
              <w:lastRenderedPageBreak/>
              <w:t>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 xml:space="preserve">Бронзовый </w:t>
            </w:r>
            <w:r>
              <w:rPr>
                <w:rFonts w:ascii="inherit" w:hAnsi="inherit"/>
                <w:b/>
                <w:bCs/>
              </w:rPr>
              <w:lastRenderedPageBreak/>
              <w:t>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 xml:space="preserve">Серебряный </w:t>
            </w:r>
            <w:r>
              <w:rPr>
                <w:rFonts w:ascii="inherit" w:hAnsi="inherit"/>
                <w:b/>
                <w:bCs/>
              </w:rPr>
              <w:lastRenderedPageBreak/>
              <w:t>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 xml:space="preserve">Золотой </w:t>
            </w:r>
            <w:r>
              <w:rPr>
                <w:rFonts w:ascii="inherit" w:hAnsi="inherit"/>
                <w:b/>
                <w:bCs/>
              </w:rPr>
              <w:lastRenderedPageBreak/>
              <w:t>знак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Обязательные испытания (тесты)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Смешанное передвижение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22.00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скандинавская ходьба на 3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37.00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33.00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0</w:t>
            </w:r>
          </w:p>
        </w:tc>
      </w:tr>
      <w:tr w:rsidR="00626BCC" w:rsidTr="00626BCC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 по выбору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Передвижение на лыжах на 2 км (мин, с)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28.00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Передвижение на лыжах на 3 км (мин, с)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смешанное передвижение по пересеченной местности на 2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29.30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или смешанное передвижение по пересеченной местности на 3 км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-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25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2.30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--------------------------------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lastRenderedPageBreak/>
        <w:t>"*" Проводится при наличии условий для организации проведения тестирования.</w:t>
      </w:r>
    </w:p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804"/>
        <w:gridCol w:w="1270"/>
        <w:gridCol w:w="1416"/>
        <w:gridCol w:w="922"/>
        <w:gridCol w:w="1270"/>
        <w:gridCol w:w="1416"/>
        <w:gridCol w:w="922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Женщины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Золотой знак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</w:t>
            </w:r>
          </w:p>
        </w:tc>
      </w:tr>
      <w:tr w:rsidR="00626BCC" w:rsidTr="00626BCC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Необходимо выполнить обязательные испытания (тесты) на определение уровня развития выносливости, силы, гибкости, а также необходимое количество испытаний (тестов) по выбору на определение уровня развития скоростно-силовых способностей, уровня овладения прикладными навыками.</w:t>
            </w:r>
          </w:p>
        </w:tc>
      </w:tr>
    </w:tbl>
    <w:p w:rsidR="00626BCC" w:rsidRDefault="00626BCC" w:rsidP="00626BC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2. Рекомендации к недельной двигательной активности (около 7 часов)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23"/>
        <w:gridCol w:w="5724"/>
        <w:gridCol w:w="2853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N 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  <w:r>
              <w:rPr>
                <w:rFonts w:ascii="inherit" w:hAnsi="inherit"/>
                <w:b/>
                <w:bCs/>
              </w:rPr>
              <w:t>/</w:t>
            </w:r>
            <w:proofErr w:type="spellStart"/>
            <w:r>
              <w:rPr>
                <w:rFonts w:ascii="inherit" w:hAnsi="inherit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Минимальный временной объем в неделю, не менее (мин)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Организованные занятия в группах здоровья и общей физической подготовки, а также в секциях и кружках, организованных на объектах спорта и по месту жительства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90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Самостоятельные занятия физической культурой с использованием различных физкультурно-оздоровительных систем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180</w:t>
            </w:r>
          </w:p>
        </w:tc>
      </w:tr>
    </w:tbl>
    <w:p w:rsidR="00626BCC" w:rsidRDefault="00626BCC" w:rsidP="00626BC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Приложение</w:t>
      </w:r>
    </w:p>
    <w:p w:rsidR="00626BCC" w:rsidRDefault="00626BCC" w:rsidP="00626BC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к государственным требованиям</w:t>
      </w:r>
    </w:p>
    <w:p w:rsidR="00626BCC" w:rsidRDefault="00626BCC" w:rsidP="00626BC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Всероссийского физкультурно-спортивного</w:t>
      </w:r>
    </w:p>
    <w:p w:rsidR="00626BCC" w:rsidRDefault="00626BCC" w:rsidP="00626BC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комплекса "Готов к труду и обороне"</w:t>
      </w:r>
    </w:p>
    <w:p w:rsidR="00626BCC" w:rsidRDefault="00626BCC" w:rsidP="00626BC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(ГТО), утвержденным приказом</w:t>
      </w:r>
    </w:p>
    <w:p w:rsidR="00626BCC" w:rsidRDefault="00626BCC" w:rsidP="00626BC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666666"/>
        </w:rPr>
      </w:pPr>
      <w:proofErr w:type="spellStart"/>
      <w:r>
        <w:rPr>
          <w:rFonts w:ascii="inherit" w:hAnsi="inherit" w:cs="Arial"/>
          <w:color w:val="666666"/>
        </w:rPr>
        <w:t>Минспорта</w:t>
      </w:r>
      <w:proofErr w:type="spellEnd"/>
      <w:r>
        <w:rPr>
          <w:rFonts w:ascii="inherit" w:hAnsi="inherit" w:cs="Arial"/>
          <w:color w:val="666666"/>
        </w:rPr>
        <w:t xml:space="preserve"> России</w:t>
      </w:r>
    </w:p>
    <w:p w:rsidR="00626BCC" w:rsidRDefault="00626BCC" w:rsidP="00626BC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666666"/>
        </w:rPr>
      </w:pPr>
      <w:r>
        <w:rPr>
          <w:rFonts w:ascii="inherit" w:hAnsi="inherit" w:cs="Arial"/>
          <w:color w:val="666666"/>
        </w:rPr>
        <w:t>от 19 июня 2017 г. N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Fonts w:ascii="inherit" w:hAnsi="inherit" w:cs="Arial"/>
          <w:color w:val="666666"/>
        </w:rPr>
        <w:t>542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ОБЯЗАТЕЛЬНЫЕ ИСПЫТАНИЯ (ТЕСТЫ) И ИСПЫТАНИЯ (ТЕСТЫ)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ПО ВЫБОРУ ПО ОПРЕДЕЛЕНИЮ УРОВНЯ РАЗВИТИЯ ФИЗИЧЕСКИХ</w:t>
      </w:r>
    </w:p>
    <w:p w:rsidR="00626BCC" w:rsidRDefault="00626BCC" w:rsidP="00626BC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bCs/>
          <w:color w:val="666666"/>
        </w:rPr>
      </w:pPr>
      <w:r>
        <w:rPr>
          <w:rFonts w:ascii="inherit" w:hAnsi="inherit" w:cs="Arial"/>
          <w:b/>
          <w:bCs/>
          <w:color w:val="666666"/>
        </w:rPr>
        <w:t>КАЧЕСТВ, ДВИГАТЕЛЬНЫХ СПОСОБНОСТЕЙ, ПРИКЛАДНЫХ НАВЫКОВ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3491"/>
        <w:gridCol w:w="5589"/>
      </w:tblGrid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Наименование физических качеств, двигательных способностей, прикладных навыков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center"/>
              <w:textAlignment w:val="baseline"/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Испытания (тесты)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Скоростные возможности </w:t>
            </w:r>
            <w:r>
              <w:rPr>
                <w:rFonts w:ascii="inherit" w:hAnsi="inherit"/>
              </w:rPr>
              <w:lastRenderedPageBreak/>
              <w:t>(быстрота)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Бег на 30 м (с)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60 м (с)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100 м (с)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Сила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Подтягивание из виса на высокой перекладине (количество раз)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Подтягивание из виса лежа на низкой перекладине 90 см (количество раз)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Сгибание и разгибание рук в упоре лежа на полу (количество раз)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Сгибание и разгибание рук в упоре о гимнастическую скамью (количество раз)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Сгибание и разгибание рук в упоре о сиденье стула (количество раз)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Рывок гири 16 кг (количество раз)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Выносливость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1000 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1500 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2000 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3000 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Смешанное передвижение на 1000 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Смешанное передвижение на 2000 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Скандинавская ходьба на 3 км (мин, с)</w:t>
            </w:r>
          </w:p>
        </w:tc>
      </w:tr>
      <w:tr w:rsidR="00626BCC" w:rsidTr="00626B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Гибкость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Наклон вперед из положения стоя на гимнастической скамье (от уровня скамьи - см)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Скоростно-силовые возможности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Прыжок в длину с места толчком двумя ногами (см)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Прыжок в длину с разбега (см)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Метание мяча весом 150 г (м)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Метание спортивного снаряда весом 500 г (м)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Метание спортивного снаряда весом 700 г (м)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Поднимание туловища из положения лежа на спине (количество раз за 1 мин)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Координационные способности (ловкость)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Челночный бег 3 </w:t>
            </w:r>
            <w:proofErr w:type="spellStart"/>
            <w:r>
              <w:rPr>
                <w:rFonts w:ascii="inherit" w:hAnsi="inherit"/>
              </w:rPr>
              <w:t>x</w:t>
            </w:r>
            <w:proofErr w:type="spellEnd"/>
            <w:r>
              <w:rPr>
                <w:rFonts w:ascii="inherit" w:hAnsi="inherit"/>
              </w:rPr>
              <w:t xml:space="preserve"> 10 м (с)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 w:rsidP="00626BCC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Метание теннисного мяча в цель, дистанция 6 м (количество попаданий)</w:t>
            </w:r>
          </w:p>
        </w:tc>
      </w:tr>
      <w:tr w:rsidR="00626BCC" w:rsidTr="00626BC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Прикладные навыки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1 км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2 км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3 км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Бег на лыжах на 5 км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Передвижение на лыжах на 2 км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Передвижение на лыжах на 3 км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Кросс на 2 км (бег по пересеченной местности)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Кросс на 3 км (бег по пересеченной местности)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Кросс на 5 км (бег по пересеченной местности)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Смешанное передвижение по пересеченной местности на 1 км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Смешанное передвижение по пересеченной местности на 2 км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Смешанное передвижение по пересеченной местности на 3 км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25 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Плавание на 50 м (мин, с)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Стрельба из пневматической винтовки с открытым прицелом из положения сидя с опорой локтей о стол и с упора для винтовки, дистанция 10 м (количество очков)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Стрельба из пневматической винтовки с диоптрическим прицелом или из "электронного оружия" из положения сидя с опорой локтей о стол и с упора для винтовки, дистанция 10 м (количество очков)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Стрельба из пневматической винтовки с открытым прицелом из положения сидя или стоя с опорой локтей о стол или стойку, дистанция 10 м (количество очков)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Стрельба из пневматической винтовки с диоптрическим прицелом или из "электронного оружия" из положения сидя или стоя с опорой локтей о стол или стойку, дистанция 10 м (количество очков)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Туристский поход с проверкой туристских навыков (протяженность не менее, км - 5, 10, 15)</w:t>
            </w:r>
          </w:p>
        </w:tc>
      </w:tr>
      <w:tr w:rsidR="00626BCC" w:rsidTr="00626B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26BCC" w:rsidRDefault="00626BCC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BCC" w:rsidRDefault="00626BCC">
            <w:pPr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Самозащита без оружия (количество очков)</w:t>
            </w:r>
          </w:p>
        </w:tc>
      </w:tr>
    </w:tbl>
    <w:p w:rsidR="00626BCC" w:rsidRDefault="0056462C" w:rsidP="00626BCC">
      <w:pPr>
        <w:numPr>
          <w:ilvl w:val="0"/>
          <w:numId w:val="1"/>
        </w:numPr>
        <w:pBdr>
          <w:right w:val="single" w:sz="6" w:space="0" w:color="999999"/>
        </w:pBdr>
        <w:ind w:left="0"/>
        <w:textAlignment w:val="baseline"/>
        <w:rPr>
          <w:rFonts w:ascii="inherit" w:hAnsi="inherit"/>
        </w:rPr>
      </w:pPr>
      <w:hyperlink r:id="rId13" w:tooltip="Главная страница" w:history="1">
        <w:r w:rsidR="00626BCC">
          <w:rPr>
            <w:rStyle w:val="a7"/>
            <w:rFonts w:ascii="inherit" w:hAnsi="inherit"/>
            <w:bdr w:val="none" w:sz="0" w:space="0" w:color="auto" w:frame="1"/>
          </w:rPr>
          <w:t>Главная</w:t>
        </w:r>
      </w:hyperlink>
    </w:p>
    <w:p w:rsidR="00626BCC" w:rsidRDefault="00626BCC" w:rsidP="00626BCC">
      <w:pPr>
        <w:textAlignment w:val="baseline"/>
        <w:rPr>
          <w:rFonts w:ascii="inherit" w:hAnsi="inherit"/>
          <w:sz w:val="2"/>
          <w:szCs w:val="2"/>
        </w:rPr>
      </w:pPr>
      <w:r>
        <w:rPr>
          <w:rStyle w:val="apple-converted-space"/>
          <w:rFonts w:ascii="inherit" w:hAnsi="inherit"/>
          <w:sz w:val="2"/>
          <w:szCs w:val="2"/>
        </w:rPr>
        <w:t> </w:t>
      </w:r>
    </w:p>
    <w:p w:rsidR="00626BCC" w:rsidRDefault="0056462C" w:rsidP="00626BCC">
      <w:pPr>
        <w:numPr>
          <w:ilvl w:val="0"/>
          <w:numId w:val="1"/>
        </w:numPr>
        <w:pBdr>
          <w:right w:val="single" w:sz="6" w:space="0" w:color="999999"/>
        </w:pBdr>
        <w:ind w:left="0"/>
        <w:textAlignment w:val="baseline"/>
        <w:rPr>
          <w:rFonts w:ascii="inherit" w:hAnsi="inherit"/>
        </w:rPr>
      </w:pPr>
      <w:hyperlink r:id="rId14" w:tooltip="Законы Российской Федерации" w:history="1">
        <w:r w:rsidR="00626BCC">
          <w:rPr>
            <w:rStyle w:val="a7"/>
            <w:rFonts w:ascii="inherit" w:hAnsi="inherit"/>
            <w:bdr w:val="none" w:sz="0" w:space="0" w:color="auto" w:frame="1"/>
          </w:rPr>
          <w:t>Законы РФ</w:t>
        </w:r>
      </w:hyperlink>
    </w:p>
    <w:p w:rsidR="00626BCC" w:rsidRDefault="00626BCC" w:rsidP="00626BCC">
      <w:pPr>
        <w:textAlignment w:val="baseline"/>
        <w:rPr>
          <w:rFonts w:ascii="inherit" w:hAnsi="inherit"/>
          <w:sz w:val="2"/>
          <w:szCs w:val="2"/>
        </w:rPr>
      </w:pPr>
      <w:r>
        <w:rPr>
          <w:rStyle w:val="apple-converted-space"/>
          <w:rFonts w:ascii="inherit" w:hAnsi="inherit"/>
          <w:sz w:val="2"/>
          <w:szCs w:val="2"/>
        </w:rPr>
        <w:t> </w:t>
      </w:r>
    </w:p>
    <w:p w:rsidR="00626BCC" w:rsidRDefault="0056462C" w:rsidP="00626BCC">
      <w:pPr>
        <w:numPr>
          <w:ilvl w:val="0"/>
          <w:numId w:val="1"/>
        </w:numPr>
        <w:pBdr>
          <w:right w:val="single" w:sz="6" w:space="0" w:color="999999"/>
        </w:pBdr>
        <w:ind w:left="0"/>
        <w:textAlignment w:val="baseline"/>
        <w:rPr>
          <w:rFonts w:ascii="inherit" w:hAnsi="inherit"/>
        </w:rPr>
      </w:pPr>
      <w:hyperlink r:id="rId15" w:tooltip="Указы и распоряжения Президента Российской Федерации" w:history="1">
        <w:r w:rsidR="00626BCC">
          <w:rPr>
            <w:rStyle w:val="a7"/>
            <w:rFonts w:ascii="inherit" w:hAnsi="inherit"/>
            <w:bdr w:val="none" w:sz="0" w:space="0" w:color="auto" w:frame="1"/>
          </w:rPr>
          <w:t>Президент РФ</w:t>
        </w:r>
      </w:hyperlink>
    </w:p>
    <w:p w:rsidR="00626BCC" w:rsidRDefault="00626BCC" w:rsidP="00626BCC">
      <w:pPr>
        <w:textAlignment w:val="baseline"/>
        <w:rPr>
          <w:rFonts w:ascii="inherit" w:hAnsi="inherit"/>
          <w:sz w:val="2"/>
          <w:szCs w:val="2"/>
        </w:rPr>
      </w:pPr>
      <w:r>
        <w:rPr>
          <w:rStyle w:val="apple-converted-space"/>
          <w:rFonts w:ascii="inherit" w:hAnsi="inherit"/>
          <w:sz w:val="2"/>
          <w:szCs w:val="2"/>
        </w:rPr>
        <w:t> </w:t>
      </w:r>
    </w:p>
    <w:p w:rsidR="00626BCC" w:rsidRDefault="0056462C" w:rsidP="00626BCC">
      <w:pPr>
        <w:numPr>
          <w:ilvl w:val="0"/>
          <w:numId w:val="1"/>
        </w:numPr>
        <w:pBdr>
          <w:right w:val="single" w:sz="6" w:space="0" w:color="999999"/>
        </w:pBdr>
        <w:ind w:left="0"/>
        <w:textAlignment w:val="baseline"/>
        <w:rPr>
          <w:rFonts w:ascii="inherit" w:hAnsi="inherit"/>
        </w:rPr>
      </w:pPr>
      <w:hyperlink r:id="rId16" w:tooltip="Постановления и распоряжения Правительства Российской Федерации" w:history="1">
        <w:r w:rsidR="00626BCC">
          <w:rPr>
            <w:rStyle w:val="a7"/>
            <w:rFonts w:ascii="inherit" w:hAnsi="inherit"/>
            <w:bdr w:val="none" w:sz="0" w:space="0" w:color="auto" w:frame="1"/>
          </w:rPr>
          <w:t>Правительство РФ</w:t>
        </w:r>
      </w:hyperlink>
    </w:p>
    <w:p w:rsidR="00626BCC" w:rsidRDefault="00626BCC" w:rsidP="00626BCC">
      <w:pPr>
        <w:textAlignment w:val="baseline"/>
        <w:rPr>
          <w:rFonts w:ascii="inherit" w:hAnsi="inherit"/>
          <w:sz w:val="2"/>
          <w:szCs w:val="2"/>
        </w:rPr>
      </w:pPr>
      <w:r>
        <w:rPr>
          <w:rStyle w:val="apple-converted-space"/>
          <w:rFonts w:ascii="inherit" w:hAnsi="inherit"/>
          <w:sz w:val="2"/>
          <w:szCs w:val="2"/>
        </w:rPr>
        <w:t> </w:t>
      </w:r>
    </w:p>
    <w:p w:rsidR="00626BCC" w:rsidRDefault="0056462C" w:rsidP="00626BCC">
      <w:pPr>
        <w:numPr>
          <w:ilvl w:val="0"/>
          <w:numId w:val="1"/>
        </w:numPr>
        <w:pBdr>
          <w:right w:val="single" w:sz="6" w:space="0" w:color="999999"/>
        </w:pBdr>
        <w:ind w:left="0"/>
        <w:textAlignment w:val="baseline"/>
        <w:rPr>
          <w:rFonts w:ascii="inherit" w:hAnsi="inherit"/>
        </w:rPr>
      </w:pPr>
      <w:hyperlink r:id="rId17" w:tooltip="Нормативные акты министерств и ведомств Российской Федерации" w:history="1">
        <w:r w:rsidR="00626BCC">
          <w:rPr>
            <w:rStyle w:val="a7"/>
            <w:rFonts w:ascii="inherit" w:hAnsi="inherit"/>
            <w:bdr w:val="none" w:sz="0" w:space="0" w:color="auto" w:frame="1"/>
          </w:rPr>
          <w:t>Нор</w:t>
        </w:r>
      </w:hyperlink>
    </w:p>
    <w:p w:rsidR="00626BCC" w:rsidRDefault="00626BCC" w:rsidP="005B14FF">
      <w:pPr>
        <w:spacing w:line="276" w:lineRule="auto"/>
      </w:pPr>
    </w:p>
    <w:p w:rsidR="00626BCC" w:rsidRDefault="00626BCC" w:rsidP="005B14FF">
      <w:pPr>
        <w:spacing w:line="276" w:lineRule="auto"/>
      </w:pPr>
    </w:p>
    <w:p w:rsidR="00626BCC" w:rsidRDefault="00626BCC" w:rsidP="005B14FF">
      <w:pPr>
        <w:spacing w:line="276" w:lineRule="auto"/>
      </w:pPr>
    </w:p>
    <w:sectPr w:rsidR="00626BCC" w:rsidSect="009C19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4F4C"/>
    <w:multiLevelType w:val="multilevel"/>
    <w:tmpl w:val="1CB8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7606"/>
    <w:rsid w:val="00025ED2"/>
    <w:rsid w:val="00026815"/>
    <w:rsid w:val="000637DF"/>
    <w:rsid w:val="00123153"/>
    <w:rsid w:val="0016575F"/>
    <w:rsid w:val="001A5E18"/>
    <w:rsid w:val="0020170E"/>
    <w:rsid w:val="002B1C92"/>
    <w:rsid w:val="00311D59"/>
    <w:rsid w:val="00312454"/>
    <w:rsid w:val="0036012A"/>
    <w:rsid w:val="003936D2"/>
    <w:rsid w:val="003B280C"/>
    <w:rsid w:val="003F4F62"/>
    <w:rsid w:val="00417DE9"/>
    <w:rsid w:val="004408AA"/>
    <w:rsid w:val="004D5281"/>
    <w:rsid w:val="004F5268"/>
    <w:rsid w:val="00530E87"/>
    <w:rsid w:val="0056462C"/>
    <w:rsid w:val="005B14FF"/>
    <w:rsid w:val="005D4FAF"/>
    <w:rsid w:val="005F411B"/>
    <w:rsid w:val="00604F4B"/>
    <w:rsid w:val="00626BCC"/>
    <w:rsid w:val="00631ED9"/>
    <w:rsid w:val="006B63BC"/>
    <w:rsid w:val="006C357F"/>
    <w:rsid w:val="00726D10"/>
    <w:rsid w:val="00733AA9"/>
    <w:rsid w:val="00765E69"/>
    <w:rsid w:val="00786F04"/>
    <w:rsid w:val="008C1DF7"/>
    <w:rsid w:val="009C193E"/>
    <w:rsid w:val="00A254DD"/>
    <w:rsid w:val="00A27606"/>
    <w:rsid w:val="00A60DD2"/>
    <w:rsid w:val="00AF7841"/>
    <w:rsid w:val="00B54472"/>
    <w:rsid w:val="00BD5DA1"/>
    <w:rsid w:val="00C86006"/>
    <w:rsid w:val="00D7420A"/>
    <w:rsid w:val="00D93915"/>
    <w:rsid w:val="00DC737D"/>
    <w:rsid w:val="00DF66A9"/>
    <w:rsid w:val="00E54BFE"/>
    <w:rsid w:val="00E61412"/>
    <w:rsid w:val="00E810E6"/>
    <w:rsid w:val="00ED6FF9"/>
    <w:rsid w:val="00EE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7606"/>
    <w:pPr>
      <w:ind w:left="5040"/>
      <w:jc w:val="right"/>
    </w:pPr>
  </w:style>
  <w:style w:type="character" w:customStyle="1" w:styleId="a4">
    <w:name w:val="Основной текст с отступом Знак"/>
    <w:basedOn w:val="a0"/>
    <w:link w:val="a3"/>
    <w:rsid w:val="00A27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311D59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311D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l">
    <w:name w:val="pl"/>
    <w:basedOn w:val="a"/>
    <w:rsid w:val="00626BCC"/>
    <w:pPr>
      <w:spacing w:before="100" w:beforeAutospacing="1" w:after="100" w:afterAutospacing="1"/>
    </w:pPr>
  </w:style>
  <w:style w:type="paragraph" w:customStyle="1" w:styleId="pj">
    <w:name w:val="pj"/>
    <w:basedOn w:val="a"/>
    <w:rsid w:val="00626BCC"/>
    <w:pPr>
      <w:spacing w:before="100" w:beforeAutospacing="1" w:after="100" w:afterAutospacing="1"/>
    </w:pPr>
  </w:style>
  <w:style w:type="paragraph" w:customStyle="1" w:styleId="pc">
    <w:name w:val="pc"/>
    <w:basedOn w:val="a"/>
    <w:rsid w:val="00626B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6BCC"/>
  </w:style>
  <w:style w:type="character" w:styleId="a7">
    <w:name w:val="Hyperlink"/>
    <w:basedOn w:val="a0"/>
    <w:uiPriority w:val="99"/>
    <w:semiHidden/>
    <w:unhideWhenUsed/>
    <w:rsid w:val="00626B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26BCC"/>
    <w:rPr>
      <w:color w:val="800080"/>
      <w:u w:val="single"/>
    </w:rPr>
  </w:style>
  <w:style w:type="paragraph" w:customStyle="1" w:styleId="pr">
    <w:name w:val="pr"/>
    <w:basedOn w:val="a"/>
    <w:rsid w:val="00626B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32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9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6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5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7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1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0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0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3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8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9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0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5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8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1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5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4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76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0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7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8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9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8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9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3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4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94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9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1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2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6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6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3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9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2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5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0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3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26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5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8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8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2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5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8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0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3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3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8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9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2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5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8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sporta-Rossii-ot-08.07.2014-N-575/" TargetMode="External"/><Relationship Id="rId13" Type="http://schemas.openxmlformats.org/officeDocument/2006/relationships/hyperlink" Target="http://rulaw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laws.ru/goverment/Postanovlenie-Pravitelstva-RF-ot-11.06.2014-N-540/" TargetMode="External"/><Relationship Id="rId12" Type="http://schemas.openxmlformats.org/officeDocument/2006/relationships/hyperlink" Target="http://rulaws.ru/acts/Prikaz-Minsporta-Rossii-ot-08.07.2014-N-575/" TargetMode="External"/><Relationship Id="rId17" Type="http://schemas.openxmlformats.org/officeDocument/2006/relationships/hyperlink" Target="http://rulaws.ru/ac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laws.ru/govermen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laws/Federalnyy-zakon-ot-04.12.2007-N-329-FZ/" TargetMode="External"/><Relationship Id="rId11" Type="http://schemas.openxmlformats.org/officeDocument/2006/relationships/hyperlink" Target="http://rulaws.ru/acts/Prikaz-Minsporta-Rossii-ot-15.12.2016-N-12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laws.ru/president/" TargetMode="External"/><Relationship Id="rId10" Type="http://schemas.openxmlformats.org/officeDocument/2006/relationships/hyperlink" Target="http://rulaws.ru/acts/Prikaz-Minsporta-Rossii-ot-08.07.2014-N-57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laws.ru/acts/Prikaz-Minsporta-Rossii-ot-16.11.2015-N-1045/" TargetMode="External"/><Relationship Id="rId14" Type="http://schemas.openxmlformats.org/officeDocument/2006/relationships/hyperlink" Target="http://rulaws.ru/la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794B7-C3D0-4001-B03B-662C473E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7623</Words>
  <Characters>43454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50976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Афонько Алла Александровна</dc:creator>
  <cp:keywords/>
  <dc:description/>
  <cp:lastModifiedBy>Светлана Николаевна</cp:lastModifiedBy>
  <cp:revision>45</cp:revision>
  <cp:lastPrinted>2017-08-25T12:13:00Z</cp:lastPrinted>
  <dcterms:created xsi:type="dcterms:W3CDTF">2016-12-13T07:25:00Z</dcterms:created>
  <dcterms:modified xsi:type="dcterms:W3CDTF">2017-09-04T11:55:00Z</dcterms:modified>
</cp:coreProperties>
</file>